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CF6F47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 xml:space="preserve">Indoor </w:t>
      </w:r>
      <w:r w:rsidR="00746A12">
        <w:rPr>
          <w:rFonts w:ascii="Arial Black" w:hAnsi="Arial Black"/>
          <w:sz w:val="52"/>
        </w:rPr>
        <w:t>Basketball</w:t>
      </w:r>
      <w:r w:rsidR="00923F07">
        <w:rPr>
          <w:rFonts w:ascii="Arial Black" w:hAnsi="Arial Black"/>
          <w:sz w:val="52"/>
        </w:rPr>
        <w:t xml:space="preserve"> </w:t>
      </w:r>
      <w:r w:rsidR="00E15A93">
        <w:rPr>
          <w:rFonts w:ascii="Arial Black" w:hAnsi="Arial Black"/>
          <w:sz w:val="36"/>
        </w:rPr>
        <w:t>MODEL BK-303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8D2523" w:rsidP="00E82113">
      <w:pPr>
        <w:jc w:val="center"/>
        <w:rPr>
          <w:rFonts w:ascii="Arial Black" w:hAnsi="Arial Black"/>
          <w:sz w:val="52"/>
        </w:rPr>
      </w:pPr>
      <w:r w:rsidRPr="008D2523"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4048125" cy="2258327"/>
            <wp:effectExtent l="19050" t="0" r="9525" b="0"/>
            <wp:docPr id="13" name="Picture 1" descr="C:\Documents and Settings\Harvey W Newland\My Documents\basketball ex3J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My Documents\basketball ex3J 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4" cy="22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B06D2D">
        <w:rPr>
          <w:rFonts w:ascii="Arial" w:hAnsi="Arial"/>
          <w:sz w:val="22"/>
        </w:rPr>
        <w:t xml:space="preserve"> </w:t>
      </w:r>
      <w:proofErr w:type="gramStart"/>
      <w:r w:rsidR="00B06D2D">
        <w:rPr>
          <w:rFonts w:ascii="Arial" w:hAnsi="Arial"/>
          <w:sz w:val="22"/>
        </w:rPr>
        <w:t>9ft  Height</w:t>
      </w:r>
      <w:proofErr w:type="gramEnd"/>
      <w:r w:rsidR="00B06D2D">
        <w:rPr>
          <w:rFonts w:ascii="Arial" w:hAnsi="Arial"/>
          <w:sz w:val="22"/>
        </w:rPr>
        <w:t>: 5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B06D2D">
        <w:rPr>
          <w:rFonts w:ascii="Arial" w:hAnsi="Arial"/>
          <w:sz w:val="22"/>
        </w:rPr>
        <w:t>135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B06D2D">
        <w:rPr>
          <w:rFonts w:ascii="Arial" w:hAnsi="Arial"/>
          <w:sz w:val="22"/>
        </w:rPr>
        <w:tab/>
      </w:r>
      <w:r w:rsidR="00B06D2D">
        <w:rPr>
          <w:rFonts w:ascii="Arial" w:hAnsi="Arial"/>
          <w:sz w:val="22"/>
        </w:rPr>
        <w:tab/>
      </w:r>
      <w:r w:rsidR="00B06D2D">
        <w:rPr>
          <w:rFonts w:ascii="Arial" w:hAnsi="Arial"/>
          <w:sz w:val="22"/>
        </w:rPr>
        <w:tab/>
        <w:t>3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B06D2D" w:rsidRDefault="00F7156F" w:rsidP="00B06D2D">
      <w:pPr>
        <w:ind w:left="2835" w:hanging="2835"/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B06D2D">
        <w:rPr>
          <w:rFonts w:ascii="Arial" w:hAnsi="Arial"/>
          <w:sz w:val="22"/>
        </w:rPr>
        <w:t xml:space="preserve">GAME TIME, </w:t>
      </w:r>
      <w:r w:rsidR="002A730E">
        <w:rPr>
          <w:rFonts w:ascii="Arial" w:hAnsi="Arial"/>
          <w:sz w:val="22"/>
        </w:rPr>
        <w:t>GUEST, HOME,</w:t>
      </w:r>
      <w:r w:rsidR="00B06D2D">
        <w:rPr>
          <w:rFonts w:ascii="Arial" w:hAnsi="Arial"/>
          <w:sz w:val="22"/>
        </w:rPr>
        <w:t xml:space="preserve"> PERIOD, FOULS, TIME OUTS LEFT, BONUS, POSSESSION, HORN</w:t>
      </w:r>
      <w:r w:rsidR="002A730E">
        <w:rPr>
          <w:rFonts w:ascii="Arial" w:hAnsi="Arial"/>
          <w:sz w:val="22"/>
        </w:rPr>
        <w:t xml:space="preserve"> </w:t>
      </w:r>
    </w:p>
    <w:p w:rsidR="00241482" w:rsidRPr="00923F07" w:rsidRDefault="00B06D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</w:t>
      </w:r>
      <w:r w:rsidR="00F7156F" w:rsidRPr="00923F07">
        <w:rPr>
          <w:rFonts w:ascii="Arial" w:hAnsi="Arial"/>
          <w:b/>
          <w:sz w:val="22"/>
          <w:u w:val="single"/>
        </w:rPr>
        <w:t>aption Height:</w:t>
      </w:r>
      <w:r w:rsidR="00F7156F" w:rsidRPr="00923F07">
        <w:rPr>
          <w:rFonts w:ascii="Arial" w:hAnsi="Arial"/>
          <w:b/>
          <w:sz w:val="22"/>
        </w:rPr>
        <w:tab/>
      </w:r>
      <w:r w:rsidR="00F7156F" w:rsidRPr="00923F07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5</w:t>
      </w:r>
      <w:r w:rsidR="00F7156F" w:rsidRPr="00923F07">
        <w:rPr>
          <w:rFonts w:ascii="Arial" w:hAnsi="Arial"/>
          <w:sz w:val="22"/>
        </w:rPr>
        <w:t xml:space="preserve"> in</w:t>
      </w:r>
      <w:r>
        <w:rPr>
          <w:rFonts w:ascii="Arial" w:hAnsi="Arial"/>
          <w:sz w:val="22"/>
        </w:rPr>
        <w:t>, 4in, 3in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B06D2D">
        <w:rPr>
          <w:rFonts w:ascii="Arial" w:hAnsi="Arial"/>
          <w:sz w:val="22"/>
        </w:rPr>
        <w:t>12</w:t>
      </w:r>
      <w:r w:rsidRPr="00923F07">
        <w:rPr>
          <w:rFonts w:ascii="Arial" w:hAnsi="Arial"/>
          <w:sz w:val="22"/>
        </w:rPr>
        <w:t xml:space="preserve"> in</w:t>
      </w:r>
      <w:r w:rsidR="00B06D2D">
        <w:rPr>
          <w:rFonts w:ascii="Arial" w:hAnsi="Arial"/>
          <w:sz w:val="22"/>
        </w:rPr>
        <w:t xml:space="preserve">, 9 in 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CF6F47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CF6F47">
        <w:rPr>
          <w:rFonts w:ascii="Arial" w:hAnsi="Arial"/>
          <w:sz w:val="22"/>
        </w:rPr>
        <w:t>Mounting hardware is supplied for permanent installations.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CF6F47" w:rsidRDefault="00CF6F47">
      <w:pPr>
        <w:rPr>
          <w:rFonts w:ascii="Arial Black" w:hAnsi="Arial Black"/>
          <w:sz w:val="22"/>
          <w:u w:val="single"/>
        </w:r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sectPr w:rsidR="00241482" w:rsidRPr="00E82113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18793A"/>
    <w:rsid w:val="001D7B5F"/>
    <w:rsid w:val="00241482"/>
    <w:rsid w:val="002A730E"/>
    <w:rsid w:val="00304E93"/>
    <w:rsid w:val="005B3257"/>
    <w:rsid w:val="005E761D"/>
    <w:rsid w:val="00732A94"/>
    <w:rsid w:val="00746A12"/>
    <w:rsid w:val="008D2523"/>
    <w:rsid w:val="00923F07"/>
    <w:rsid w:val="00A40EB9"/>
    <w:rsid w:val="00B03902"/>
    <w:rsid w:val="00B06D2D"/>
    <w:rsid w:val="00CF6F47"/>
    <w:rsid w:val="00E15A93"/>
    <w:rsid w:val="00E82113"/>
    <w:rsid w:val="00ED2572"/>
    <w:rsid w:val="00F7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2012-02-21T19:13:00Z</dcterms:created>
  <dcterms:modified xsi:type="dcterms:W3CDTF">2012-02-21T19:13:00Z</dcterms:modified>
</cp:coreProperties>
</file>